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0002029692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Bandwidth Inc.</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001-38285</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800-808-5150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Agarwal Devesh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184800.00</w:t>
            </w:r>
          </w:p>
        </w:tc>
        <w:tc>
          <w:tcPr>
            <w:tcW w:w="1556" w:type="dxa"/>
            <w:tcBorders/>
            <w:vAlign w:val="center"/>
          </w:tcPr>
          <w:p>
            <w:pPr>
              <w:pStyle w:val="TableContents"/>
              <w:bidi w:val="0"/>
              <w:spacing w:before="0" w:after="283"/>
              <w:jc w:val="left"/>
              <w:rPr/>
            </w:pPr>
            <w:r>
              <w:rPr/>
              <w:t>30222760</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08/08/2026</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7370</w:t>
            </w:r>
          </w:p>
        </w:tc>
        <w:tc>
          <w:tcPr>
            <w:tcW w:w="1078" w:type="dxa"/>
            <w:tcBorders/>
            <w:vAlign w:val="center"/>
          </w:tcPr>
          <w:p>
            <w:pPr>
              <w:pStyle w:val="TableContents"/>
              <w:bidi w:val="0"/>
              <w:spacing w:before="0" w:after="283"/>
              <w:jc w:val="left"/>
              <w:rPr/>
            </w:pPr>
            <w:r>
              <w:rPr/>
              <w:t>08/08/2026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Devesh Agarwal</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05/13/2026</w:t>
            </w:r>
          </w:p>
        </w:tc>
        <w:tc>
          <w:tcPr>
            <w:tcW w:w="1561" w:type="dxa"/>
            <w:tcBorders/>
            <w:vAlign w:val="center"/>
          </w:tcPr>
          <w:p>
            <w:pPr>
              <w:pStyle w:val="TableContents"/>
              <w:bidi w:val="0"/>
              <w:spacing w:before="0" w:after="283"/>
              <w:jc w:val="left"/>
              <w:rPr/>
            </w:pPr>
            <w:r>
              <w:rPr/>
              <w:t>11749</w:t>
            </w:r>
          </w:p>
        </w:tc>
        <w:tc>
          <w:tcPr>
            <w:tcW w:w="1759" w:type="dxa"/>
            <w:tcBorders/>
            <w:vAlign w:val="center"/>
          </w:tcPr>
          <w:p>
            <w:pPr>
              <w:pStyle w:val="TableContents"/>
              <w:bidi w:val="0"/>
              <w:spacing w:before="0" w:after="283"/>
              <w:jc w:val="left"/>
              <w:rPr/>
            </w:pPr>
            <w:r>
              <w:rPr/>
              <w:t>612594.03</w:t>
            </w:r>
          </w:p>
        </w:tc>
      </w:tr>
      <w:tr>
        <w:trPr/>
        <w:tc>
          <w:tcPr>
            <w:tcW w:w="3003" w:type="dxa"/>
            <w:tcBorders/>
            <w:vAlign w:val="center"/>
          </w:tcPr>
          <w:p>
            <w:pPr>
              <w:pStyle w:val="TableContents"/>
              <w:bidi w:val="0"/>
              <w:spacing w:before="0" w:after="283"/>
              <w:jc w:val="left"/>
              <w:rPr/>
            </w:pPr>
            <w:r>
              <w:rPr/>
              <w:t>Devesh Agarwal</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05/14/2026</w:t>
            </w:r>
          </w:p>
        </w:tc>
        <w:tc>
          <w:tcPr>
            <w:tcW w:w="1561" w:type="dxa"/>
            <w:tcBorders/>
            <w:vAlign w:val="center"/>
          </w:tcPr>
          <w:p>
            <w:pPr>
              <w:pStyle w:val="TableContents"/>
              <w:bidi w:val="0"/>
              <w:spacing w:before="0" w:after="283"/>
              <w:jc w:val="left"/>
              <w:rPr/>
            </w:pPr>
            <w:r>
              <w:rPr/>
              <w:t>8251</w:t>
            </w:r>
          </w:p>
        </w:tc>
        <w:tc>
          <w:tcPr>
            <w:tcW w:w="1759" w:type="dxa"/>
            <w:tcBorders/>
            <w:vAlign w:val="center"/>
          </w:tcPr>
          <w:p>
            <w:pPr>
              <w:pStyle w:val="TableContents"/>
              <w:bidi w:val="0"/>
              <w:spacing w:before="0" w:after="283"/>
              <w:jc w:val="left"/>
              <w:rPr/>
            </w:pPr>
            <w:r>
              <w:rPr/>
              <w:t>429959.61</w:t>
            </w:r>
          </w:p>
        </w:tc>
      </w:tr>
      <w:tr>
        <w:trPr/>
        <w:tc>
          <w:tcPr>
            <w:tcW w:w="3003" w:type="dxa"/>
            <w:tcBorders/>
            <w:vAlign w:val="center"/>
          </w:tcPr>
          <w:p>
            <w:pPr>
              <w:pStyle w:val="TableContents"/>
              <w:bidi w:val="0"/>
              <w:spacing w:before="0" w:after="283"/>
              <w:jc w:val="left"/>
              <w:rPr/>
            </w:pPr>
            <w:r>
              <w:rPr/>
              <w:t>Devesh Agarwal</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05/20/2026</w:t>
            </w:r>
          </w:p>
        </w:tc>
        <w:tc>
          <w:tcPr>
            <w:tcW w:w="1561" w:type="dxa"/>
            <w:tcBorders/>
            <w:vAlign w:val="center"/>
          </w:tcPr>
          <w:p>
            <w:pPr>
              <w:pStyle w:val="TableContents"/>
              <w:bidi w:val="0"/>
              <w:spacing w:before="0" w:after="283"/>
              <w:jc w:val="left"/>
              <w:rPr/>
            </w:pPr>
            <w:r>
              <w:rPr/>
              <w:t>15000</w:t>
            </w:r>
          </w:p>
        </w:tc>
        <w:tc>
          <w:tcPr>
            <w:tcW w:w="1759" w:type="dxa"/>
            <w:tcBorders/>
            <w:vAlign w:val="center"/>
          </w:tcPr>
          <w:p>
            <w:pPr>
              <w:pStyle w:val="TableContents"/>
              <w:bidi w:val="0"/>
              <w:spacing w:before="0" w:after="283"/>
              <w:jc w:val="left"/>
              <w:rPr/>
            </w:pPr>
            <w:r>
              <w:rPr/>
              <w:t>858658.50</w:t>
            </w:r>
          </w:p>
        </w:tc>
      </w:tr>
      <w:tr>
        <w:trPr/>
        <w:tc>
          <w:tcPr>
            <w:tcW w:w="3003" w:type="dxa"/>
            <w:tcBorders/>
            <w:vAlign w:val="center"/>
          </w:tcPr>
          <w:p>
            <w:pPr>
              <w:pStyle w:val="TableContents"/>
              <w:bidi w:val="0"/>
              <w:spacing w:before="0" w:after="283"/>
              <w:jc w:val="left"/>
              <w:rPr/>
            </w:pPr>
            <w:r>
              <w:rPr/>
              <w:t>Devesh Agarwal</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05/29/2026</w:t>
            </w:r>
          </w:p>
        </w:tc>
        <w:tc>
          <w:tcPr>
            <w:tcW w:w="1561" w:type="dxa"/>
            <w:tcBorders/>
            <w:vAlign w:val="center"/>
          </w:tcPr>
          <w:p>
            <w:pPr>
              <w:pStyle w:val="TableContents"/>
              <w:bidi w:val="0"/>
              <w:spacing w:before="0" w:after="283"/>
              <w:jc w:val="left"/>
              <w:rPr/>
            </w:pPr>
            <w:r>
              <w:rPr/>
              <w:t>4066</w:t>
            </w:r>
          </w:p>
        </w:tc>
        <w:tc>
          <w:tcPr>
            <w:tcW w:w="1759" w:type="dxa"/>
            <w:tcBorders/>
            <w:vAlign w:val="center"/>
          </w:tcPr>
          <w:p>
            <w:pPr>
              <w:pStyle w:val="TableContents"/>
              <w:bidi w:val="0"/>
              <w:spacing w:before="0" w:after="283"/>
              <w:jc w:val="left"/>
              <w:rPr/>
            </w:pPr>
            <w:r>
              <w:rPr/>
              <w:t>239265.24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86"/>
        <w:gridCol w:w="7819"/>
      </w:tblGrid>
      <w:tr>
        <w:trPr/>
        <w:tc>
          <w:tcPr>
            <w:tcW w:w="2386" w:type="dxa"/>
            <w:tcBorders/>
            <w:vAlign w:val="center"/>
          </w:tcPr>
          <w:p>
            <w:pPr>
              <w:pStyle w:val="TableContents"/>
              <w:bidi w:val="0"/>
              <w:spacing w:before="0" w:after="283"/>
              <w:jc w:val="left"/>
              <w:rPr/>
            </w:pPr>
            <w:r>
              <w:rPr/>
              <w:t>Remarks</w:t>
            </w:r>
          </w:p>
        </w:tc>
        <w:tc>
          <w:tcPr>
            <w:tcW w:w="7819" w:type="dxa"/>
            <w:tcBorders/>
            <w:vAlign w:val="center"/>
          </w:tcPr>
          <w:p>
            <w:pPr>
              <w:pStyle w:val="TableContents"/>
              <w:bidi w:val="0"/>
              <w:spacing w:before="0" w:after="0"/>
              <w:jc w:val="left"/>
              <w:rPr/>
            </w:pPr>
            <w:r>
              <w:rPr/>
              <w:t>Shares sold to cover taxes upon the vesting of RSUs on August 8, 2026.</w:t>
            </w:r>
          </w:p>
        </w:tc>
      </w:tr>
      <w:tr>
        <w:trPr/>
        <w:tc>
          <w:tcPr>
            <w:tcW w:w="2386" w:type="dxa"/>
            <w:tcBorders/>
            <w:vAlign w:val="center"/>
          </w:tcPr>
          <w:p>
            <w:pPr>
              <w:pStyle w:val="TableContents"/>
              <w:bidi w:val="0"/>
              <w:spacing w:before="0" w:after="283"/>
              <w:jc w:val="left"/>
              <w:rPr/>
            </w:pPr>
            <w:r>
              <w:rPr/>
              <w:t>Date of Notice</w:t>
            </w:r>
          </w:p>
        </w:tc>
        <w:tc>
          <w:tcPr>
            <w:tcW w:w="7819"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86" w:type="dxa"/>
            <w:tcBorders/>
            <w:vAlign w:val="center"/>
          </w:tcPr>
          <w:p>
            <w:pPr>
              <w:pStyle w:val="TableContents"/>
              <w:bidi w:val="0"/>
              <w:spacing w:before="0" w:after="283"/>
              <w:jc w:val="left"/>
              <w:rPr/>
            </w:pPr>
            <w:r>
              <w:rPr/>
              <w:t>Signature</w:t>
            </w:r>
          </w:p>
        </w:tc>
        <w:tc>
          <w:tcPr>
            <w:tcW w:w="7819" w:type="dxa"/>
            <w:tcBorders/>
            <w:vAlign w:val="center"/>
          </w:tcPr>
          <w:p>
            <w:pPr>
              <w:pStyle w:val="TableContents"/>
              <w:bidi w:val="0"/>
              <w:spacing w:before="0" w:after="0"/>
              <w:jc w:val="left"/>
              <w:rPr/>
            </w:pPr>
            <w:r>
              <w:rPr/>
              <w:t>/s/ Lorna A. Knick, Attorney-in-Fact for Devesh Agarwal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3431</Characters>
  <CharactersWithSpaces>4042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