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200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001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Krupka Devin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34"/>
        <w:spacing w:after="0"/>
        <w:rPr>
          <w:sz w:val="20"/>
          <w:szCs w:val="20"/>
          <w:color w:val="auto"/>
        </w:rPr>
      </w:pPr>
      <w:r>
        <w:rPr>
          <w:rFonts w:ascii="Times New Roman" w:cs="Times New Roman" w:eastAsia="Times New Roman" w:hAnsi="Times New Roman"/>
          <w:sz w:val="17"/>
          <w:szCs w:val="17"/>
          <w:color w:val="0000FF"/>
        </w:rPr>
        <w:t>Controller, PAO</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right"/>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480" w:type="dxa"/>
            <w:vAlign w:val="bottom"/>
            <w:tcBorders>
              <w:bottom w:val="single" w:sz="8" w:color="2C2C2C"/>
            </w:tcBorders>
            <w:gridSpan w:val="9"/>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8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2,776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26,052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1,517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27,569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58.3693</w:t>
            </w:r>
            <w:r>
              <w:rPr>
                <w:rFonts w:ascii="Times New Roman" w:cs="Times New Roman" w:eastAsia="Times New Roman" w:hAnsi="Times New Roman"/>
                <w:sz w:val="21"/>
                <w:szCs w:val="21"/>
                <w:color w:val="008000"/>
                <w:w w:val="93"/>
                <w:vertAlign w:val="superscript"/>
              </w:rPr>
              <w:t>(1)</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26,885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59.4771</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26,373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26,371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4480" w:type="dxa"/>
            <w:vAlign w:val="bottom"/>
            <w:tcBorders>
              <w:bottom w:val="single" w:sz="8" w:color="2C2C2C"/>
            </w:tcBorders>
            <w:gridSpan w:val="9"/>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2,776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2,776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5,550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1,517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1,517</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9,103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$57.88 to $58.88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$58.89 to $59.75.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33,303 Restricted Stock Units, one third of which vested on the first anniversary of the date of grant and the remaining shares vest in eight equal quarterly installments beginning on February 28,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18,205 Restricted Stock Units, one third of which vested on the first anniversary of the date of grant and the remaining shares vest in eight equal quarterly installments beginning on February 28,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06/01/2026</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Devin M. Krupka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7808"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2026-06-01T17:14:34Z</dcterms:created>
  <dcterms:modified xsi:type="dcterms:W3CDTF">2026-06-01T17:14:34Z</dcterms:modified>
</cp:coreProperties>
</file>